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BB" w:rsidRPr="00362CB7" w:rsidRDefault="00362CB7">
      <w:pPr>
        <w:rPr>
          <w:rFonts w:ascii="Arial" w:hAnsi="Arial" w:cs="Arial"/>
          <w:b/>
          <w:bCs/>
        </w:rPr>
      </w:pPr>
      <w:r w:rsidRPr="00362CB7">
        <w:rPr>
          <w:rFonts w:ascii="Arial" w:hAnsi="Arial" w:cs="Arial"/>
          <w:b/>
          <w:bCs/>
        </w:rPr>
        <w:t>MASTER SPECIA</w:t>
      </w:r>
      <w:r>
        <w:rPr>
          <w:rFonts w:ascii="Arial" w:hAnsi="Arial" w:cs="Arial"/>
          <w:b/>
          <w:bCs/>
        </w:rPr>
        <w:t>L</w:t>
      </w:r>
      <w:r w:rsidRPr="00362CB7">
        <w:rPr>
          <w:rFonts w:ascii="Arial" w:hAnsi="Arial" w:cs="Arial"/>
          <w:b/>
          <w:bCs/>
        </w:rPr>
        <w:t>ISTICI PROFESS</w:t>
      </w:r>
      <w:r>
        <w:rPr>
          <w:rFonts w:ascii="Arial" w:hAnsi="Arial" w:cs="Arial"/>
          <w:b/>
          <w:bCs/>
        </w:rPr>
        <w:t>I</w:t>
      </w:r>
      <w:r w:rsidRPr="00362CB7"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</w:rPr>
        <w:t>I</w:t>
      </w:r>
      <w:r w:rsidRPr="00362CB7">
        <w:rPr>
          <w:rFonts w:ascii="Arial" w:hAnsi="Arial" w:cs="Arial"/>
          <w:b/>
          <w:bCs/>
        </w:rPr>
        <w:t xml:space="preserve"> SANITARIE</w:t>
      </w:r>
    </w:p>
    <w:p w:rsidR="00362CB7" w:rsidRDefault="00362CB7" w:rsidP="00A724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 via per le Università l’attivazione dei circa 90 Corsi di Master Specialistici per le 22 Professioni sanitarie.</w:t>
      </w:r>
    </w:p>
    <w:p w:rsidR="00362CB7" w:rsidRDefault="00362CB7" w:rsidP="00A72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L’elenco e le caratteristiche dei Corsi approvati il 17 dicembre 2018 dall’Osservatorio Professioni sanitarie del MIUR, in accordo con le Regioni e con le Categorie </w:t>
      </w:r>
      <w:r w:rsidR="00A7242A">
        <w:rPr>
          <w:rFonts w:ascii="Arial" w:hAnsi="Arial" w:cs="Arial"/>
        </w:rPr>
        <w:t xml:space="preserve">è stato </w:t>
      </w:r>
      <w:r>
        <w:rPr>
          <w:rFonts w:ascii="Arial" w:hAnsi="Arial" w:cs="Arial"/>
        </w:rPr>
        <w:t>succes</w:t>
      </w:r>
      <w:r w:rsidR="002B073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ivamente trasmesso dal Ministero della Salute alle Regioni il 13 marzo 2018 e dal MIUR ai Rettori </w:t>
      </w:r>
      <w:proofErr w:type="gramStart"/>
      <w:r>
        <w:rPr>
          <w:rFonts w:ascii="Arial" w:hAnsi="Arial" w:cs="Arial"/>
        </w:rPr>
        <w:t>l’ 1</w:t>
      </w:r>
      <w:proofErr w:type="gramEnd"/>
      <w:r>
        <w:rPr>
          <w:rFonts w:ascii="Arial" w:hAnsi="Arial" w:cs="Arial"/>
        </w:rPr>
        <w:t xml:space="preserve"> aprile 2018.</w:t>
      </w:r>
    </w:p>
    <w:p w:rsidR="00A7242A" w:rsidRPr="00A7242A" w:rsidRDefault="00A7242A" w:rsidP="00A724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A7242A">
        <w:rPr>
          <w:rFonts w:ascii="Arial" w:hAnsi="Arial" w:cs="Arial"/>
        </w:rPr>
        <w:t>I  96</w:t>
      </w:r>
      <w:proofErr w:type="gramEnd"/>
      <w:r w:rsidRPr="00A7242A">
        <w:rPr>
          <w:rFonts w:ascii="Arial" w:hAnsi="Arial" w:cs="Arial"/>
        </w:rPr>
        <w:t xml:space="preserve"> Master sono organizzati in 3 raggruppamenti: </w:t>
      </w:r>
    </w:p>
    <w:p w:rsidR="00A7242A" w:rsidRPr="00A7242A" w:rsidRDefault="00A7242A" w:rsidP="00A724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242A">
        <w:rPr>
          <w:rFonts w:ascii="Arial" w:hAnsi="Arial" w:cs="Arial"/>
          <w:b/>
        </w:rPr>
        <w:t>Master Trasversali con 8 tipologie</w:t>
      </w:r>
      <w:r w:rsidRPr="00A7242A">
        <w:rPr>
          <w:rFonts w:ascii="Arial" w:hAnsi="Arial" w:cs="Arial"/>
        </w:rPr>
        <w:t>, rivolti a tutte o parte delle Professioni con contenuti prevalentemente organizzativo-gestionali, didattici e di ricerca. Il percorso didattico può essere unico per i professionisti ma con CFU dedicati per l’applicazione alla specifica area disciplinare e professionale.</w:t>
      </w:r>
    </w:p>
    <w:p w:rsidR="00A7242A" w:rsidRPr="00A7242A" w:rsidRDefault="00A7242A" w:rsidP="00A724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242A">
        <w:rPr>
          <w:rFonts w:ascii="Arial" w:hAnsi="Arial" w:cs="Arial"/>
          <w:b/>
        </w:rPr>
        <w:t>Master Interprofessionali con 11 tipologie</w:t>
      </w:r>
      <w:r w:rsidRPr="00A7242A">
        <w:rPr>
          <w:rFonts w:ascii="Arial" w:hAnsi="Arial" w:cs="Arial"/>
        </w:rPr>
        <w:t xml:space="preserve"> su 12 Profili, rivolti a due o più Professioni su tematiche a forte integrazione interprofessionale. Il piano didattico deve prevedere oltre a CFU comuni tra le professioni, anche CFU dedicati all’approfondimento di aspetti e competenze specifici per ciascuna professione a cui è aperto il Master.</w:t>
      </w:r>
    </w:p>
    <w:p w:rsidR="00A7242A" w:rsidRPr="00A7242A" w:rsidRDefault="00A7242A" w:rsidP="00A724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242A">
        <w:rPr>
          <w:rFonts w:ascii="Arial" w:hAnsi="Arial" w:cs="Arial"/>
          <w:b/>
        </w:rPr>
        <w:t>Master Specialistici di ciascuna Professione con 77 tipologie</w:t>
      </w:r>
      <w:r w:rsidRPr="00A7242A">
        <w:rPr>
          <w:rFonts w:ascii="Arial" w:hAnsi="Arial" w:cs="Arial"/>
        </w:rPr>
        <w:t xml:space="preserve">, che rappresentano lo sviluppo di competenze specialistiche di ogni professione.  </w:t>
      </w:r>
    </w:p>
    <w:p w:rsidR="00A7242A" w:rsidRPr="00A7242A" w:rsidRDefault="00A7242A" w:rsidP="00A724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7242A" w:rsidRPr="00A7242A" w:rsidRDefault="00A7242A" w:rsidP="00A724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242A">
        <w:rPr>
          <w:rFonts w:ascii="Arial" w:hAnsi="Arial" w:cs="Arial"/>
        </w:rPr>
        <w:t xml:space="preserve">Tali Master sono previsti dalla Legge n. 43 del 2 febbraio 2006 (art. 6, comma 1, lettera c) che  prevede -per le Professioni Sanitarie- la possibilità di specializzarsi frequentando Master di 1° livello per le funzioni specialistiche rilasciati dalle Università ai sensi dell'articolo 3, comma 8, del Regolamento di cui al decreto del Ministro dell'Università e della Ricerca Scientifica e Tecnologica 3 novembre 1999, n. 509, e dell'articolo 3, comma 9, del Regolamento di cui al Decreto del Ministro dell'Istruzione, dell'Università e della Ricerca 22 ottobre 2004, n. 270. </w:t>
      </w:r>
    </w:p>
    <w:p w:rsidR="00A7242A" w:rsidRDefault="00A7242A" w:rsidP="00A724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7242A" w:rsidRDefault="00A7242A" w:rsidP="00A724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attesa che i 2 Ministeri attraverso L’Osservatorio elaborino indirizzi da dare alle Università relativamente agli Ordinamenti e i Regolamenti didattici, la Conferenza dei Corsi di Laurea delle Professioni Sanitarie – a firma del Presidente nazionale Luisa Saiani – ha elaborato un Documento di Consenso sui </w:t>
      </w:r>
      <w:r w:rsidRPr="00A7242A">
        <w:rPr>
          <w:rFonts w:ascii="Arial" w:hAnsi="Arial" w:cs="Arial"/>
        </w:rPr>
        <w:t>Criteri di progettazione, gestione, conduzione e valutazione dei Master Trasversali, Interprofessionali e Specialistici.</w:t>
      </w:r>
    </w:p>
    <w:p w:rsidR="00A7242A" w:rsidRDefault="00A7242A" w:rsidP="00A724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7242A" w:rsidRDefault="00A7242A" w:rsidP="00A72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questi giorni è stato trasmesso ai Rettori affinché il sistema di formazione specialistica venga attivato con percorsi formativi di qualità. </w:t>
      </w:r>
    </w:p>
    <w:p w:rsidR="00A7242A" w:rsidRDefault="00A7242A" w:rsidP="00A7242A">
      <w:pPr>
        <w:rPr>
          <w:rFonts w:ascii="Arial" w:hAnsi="Arial" w:cs="Arial"/>
        </w:rPr>
      </w:pPr>
      <w:r>
        <w:rPr>
          <w:rFonts w:ascii="Arial" w:hAnsi="Arial" w:cs="Arial"/>
        </w:rPr>
        <w:t>Ora si attende che le Università partano in tempi brevi con la programmazione e messa in offerta, scegliendo fra le varie tipologie indicate nel catalogo generale dei Master.</w:t>
      </w:r>
    </w:p>
    <w:p w:rsidR="00A7242A" w:rsidRDefault="00A7242A" w:rsidP="00A7242A">
      <w:pPr>
        <w:rPr>
          <w:rFonts w:ascii="Arial" w:hAnsi="Arial" w:cs="Arial"/>
        </w:rPr>
      </w:pPr>
      <w:r>
        <w:rPr>
          <w:rFonts w:ascii="Arial" w:hAnsi="Arial" w:cs="Arial"/>
        </w:rPr>
        <w:t>Si darebbe così risposta ed esecuzione alla Legge 43 del 2006, art. 6. e al Contratto di Lavoro del 23 febbraio 2018.</w:t>
      </w:r>
    </w:p>
    <w:p w:rsidR="00A7242A" w:rsidRDefault="00A7242A">
      <w:pPr>
        <w:rPr>
          <w:rFonts w:ascii="Arial" w:hAnsi="Arial" w:cs="Arial"/>
        </w:rPr>
      </w:pPr>
    </w:p>
    <w:p w:rsidR="00C72699" w:rsidRPr="00582157" w:rsidRDefault="002B0731">
      <w:pPr>
        <w:rPr>
          <w:rFonts w:ascii="Arial" w:hAnsi="Arial" w:cs="Arial"/>
          <w:b/>
          <w:bCs/>
          <w:i/>
          <w:iCs/>
          <w:u w:val="single"/>
        </w:rPr>
      </w:pPr>
      <w:r w:rsidRPr="00582157">
        <w:rPr>
          <w:rFonts w:ascii="Arial" w:hAnsi="Arial" w:cs="Arial"/>
          <w:b/>
          <w:bCs/>
          <w:i/>
          <w:iCs/>
          <w:u w:val="single"/>
        </w:rPr>
        <w:t>Allegati</w:t>
      </w:r>
    </w:p>
    <w:p w:rsidR="00C72699" w:rsidRPr="00C72699" w:rsidRDefault="00C72699" w:rsidP="00C7269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72699">
        <w:rPr>
          <w:rFonts w:ascii="Arial" w:hAnsi="Arial" w:cs="Arial"/>
        </w:rPr>
        <w:t>Documento di Consenso</w:t>
      </w:r>
    </w:p>
    <w:p w:rsidR="00C72699" w:rsidRPr="00C72699" w:rsidRDefault="00C72699" w:rsidP="00C7269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72699">
        <w:rPr>
          <w:rFonts w:ascii="Arial" w:hAnsi="Arial" w:cs="Arial"/>
        </w:rPr>
        <w:t>Nota 13 marzo 2019 del Ministero Salute a R</w:t>
      </w:r>
      <w:bookmarkStart w:id="0" w:name="_GoBack"/>
      <w:bookmarkEnd w:id="0"/>
      <w:r w:rsidRPr="00C72699">
        <w:rPr>
          <w:rFonts w:ascii="Arial" w:hAnsi="Arial" w:cs="Arial"/>
        </w:rPr>
        <w:t>egioni contenente elenco dei Master</w:t>
      </w:r>
    </w:p>
    <w:p w:rsidR="00C72699" w:rsidRDefault="00C72699" w:rsidP="00C7269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72699">
        <w:rPr>
          <w:rFonts w:ascii="Arial" w:hAnsi="Arial" w:cs="Arial"/>
        </w:rPr>
        <w:t xml:space="preserve">Nota </w:t>
      </w:r>
      <w:proofErr w:type="gramStart"/>
      <w:r w:rsidRPr="00C72699">
        <w:rPr>
          <w:rFonts w:ascii="Arial" w:hAnsi="Arial" w:cs="Arial"/>
        </w:rPr>
        <w:t>1 aprile</w:t>
      </w:r>
      <w:proofErr w:type="gramEnd"/>
      <w:r w:rsidRPr="00C72699">
        <w:rPr>
          <w:rFonts w:ascii="Arial" w:hAnsi="Arial" w:cs="Arial"/>
        </w:rPr>
        <w:t xml:space="preserve"> 2019 del MIUR ai Rettori delle Università</w:t>
      </w:r>
    </w:p>
    <w:p w:rsidR="002B0731" w:rsidRPr="00C72699" w:rsidRDefault="002B0731" w:rsidP="00C7269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 cronologica</w:t>
      </w:r>
    </w:p>
    <w:sectPr w:rsidR="002B0731" w:rsidRPr="00C72699" w:rsidSect="00C7269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027"/>
    <w:multiLevelType w:val="hybridMultilevel"/>
    <w:tmpl w:val="1F16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D7C99"/>
    <w:multiLevelType w:val="hybridMultilevel"/>
    <w:tmpl w:val="7B6072E6"/>
    <w:lvl w:ilvl="0" w:tplc="F5BCD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1F37"/>
    <w:multiLevelType w:val="hybridMultilevel"/>
    <w:tmpl w:val="61C65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C67F1"/>
    <w:multiLevelType w:val="hybridMultilevel"/>
    <w:tmpl w:val="C35C4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F5DA9"/>
    <w:multiLevelType w:val="hybridMultilevel"/>
    <w:tmpl w:val="B804F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24"/>
    <w:rsid w:val="00027A7E"/>
    <w:rsid w:val="0021679A"/>
    <w:rsid w:val="00222412"/>
    <w:rsid w:val="002B0731"/>
    <w:rsid w:val="00362CB7"/>
    <w:rsid w:val="003F4E3C"/>
    <w:rsid w:val="00513024"/>
    <w:rsid w:val="00582157"/>
    <w:rsid w:val="00833FDD"/>
    <w:rsid w:val="00A7242A"/>
    <w:rsid w:val="00B337BB"/>
    <w:rsid w:val="00B95952"/>
    <w:rsid w:val="00C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4C78A-AA0E-4ED0-BA8F-2F7A131F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Angelantonio Mastrillo</dc:creator>
  <cp:lastModifiedBy>Angelantonio Mastrillo</cp:lastModifiedBy>
  <cp:revision>6</cp:revision>
  <dcterms:created xsi:type="dcterms:W3CDTF">2020-02-27T04:25:00Z</dcterms:created>
  <dcterms:modified xsi:type="dcterms:W3CDTF">2020-02-27T04:32:00Z</dcterms:modified>
</cp:coreProperties>
</file>